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06EC" w:rsidP="661A33AE" w:rsidRDefault="006106EC" w14:paraId="0BE76C2A" w14:textId="19027016">
      <w:pPr>
        <w:widowControl w:val="0"/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06106EC" w:rsidP="661A33AE" w:rsidRDefault="006106EC" w14:paraId="41CBAA15" w14:textId="6DC9EB3B">
      <w:pPr>
        <w:widowControl w:val="0"/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Spondyloarthritis affects over half a million Canadians – more than rheumatoid arthritis, MS, and ALS combined. Shockingly, however, the average time before receiving a diagnosis is an unacceptable 7-10 years, leaving so many dismissed, misdiagnosed, and left in pain.</w:t>
      </w:r>
    </w:p>
    <w:p w:rsidR="006106EC" w:rsidP="661A33AE" w:rsidRDefault="006106EC" w14:paraId="63E7E1A7" w14:textId="40C93D43">
      <w:pPr>
        <w:widowControl w:val="0"/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006106EC" w:rsidP="661A33AE" w:rsidRDefault="006106EC" w14:paraId="06BF6328" w14:textId="21B4C761">
      <w:pPr>
        <w:widowControl w:val="0"/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This September, during Arthritis Awareness Month and Pain Awareness Month, we shine a light on what it means to live with 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spondyloarthritis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SpA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) and chronic pain.</w:t>
      </w:r>
    </w:p>
    <w:p w:rsidR="006106EC" w:rsidP="661A33AE" w:rsidRDefault="006106EC" w14:paraId="40349021" w14:textId="55598977">
      <w:pPr>
        <w:pStyle w:val="Normal"/>
        <w:widowControl w:val="0"/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06106EC" w:rsidP="661A33AE" w:rsidRDefault="006106EC" w14:paraId="503F2042" w14:textId="2C023630">
      <w:pPr>
        <w:pStyle w:val="Normal"/>
        <w:widowControl w:val="0"/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How to get involved:</w:t>
      </w:r>
    </w:p>
    <w:p w:rsidR="006106EC" w:rsidP="661A33AE" w:rsidRDefault="006106EC" w14:paraId="16DED004" w14:textId="0F290F62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Now that 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you’ve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downloaded the Awareness Kit, simply choose the image or video you would like to share, 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copy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paste the caption (or write your own), and post it to your social media. </w:t>
      </w:r>
    </w:p>
    <w:p w:rsidR="006106EC" w:rsidP="661A33AE" w:rsidRDefault="006106EC" w14:paraId="40C2C3EE" w14:textId="05EEBE29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Don’t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forget to tag the CSA (handles below) and use our campaign hashtags (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sz w:val="24"/>
          <w:szCs w:val="24"/>
          <w:lang w:val="en-US"/>
        </w:rPr>
        <w:t xml:space="preserve">#PainAwareness #SpAAwareness #ArthritisAwarenessMonth) 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so your post becomes part of the larger movement. Every share helps raise awareness, spark conversations, and connect people with the resources they need.</w:t>
      </w:r>
    </w:p>
    <w:p w:rsidR="006106EC" w:rsidP="661A33AE" w:rsidRDefault="006106EC" w14:paraId="4C11B442" w14:textId="1FF8EEA3">
      <w:pPr>
        <w:widowControl w:val="0"/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CA"/>
        </w:rPr>
      </w:pPr>
      <w:r w:rsidRPr="661A33AE" w:rsidR="09B0364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Social Media Handles &amp; Profile Links:</w:t>
      </w:r>
    </w:p>
    <w:p w:rsidR="006106EC" w:rsidP="661A33AE" w:rsidRDefault="006106EC" w14:paraId="0369A278" w14:textId="4758B7F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CA"/>
        </w:rPr>
      </w:pP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Instagram: </w:t>
      </w:r>
      <w:hyperlink r:id="R26c6c74e68cd466e">
        <w:r w:rsidRPr="661A33AE" w:rsidR="09B03646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https://www.instagram.com/sparthritis</w:t>
        </w:r>
      </w:hyperlink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(@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Sparthritis)</w:t>
      </w:r>
    </w:p>
    <w:p w:rsidR="006106EC" w:rsidP="661A33AE" w:rsidRDefault="006106EC" w14:paraId="19D6A765" w14:textId="281FA5CA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CA"/>
        </w:rPr>
      </w:pP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Facebook: </w:t>
      </w:r>
      <w:hyperlink r:id="Rea5d44d6879d4d92">
        <w:r w:rsidRPr="661A33AE" w:rsidR="09B03646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https://www.facebook.com/SpArthritis</w:t>
        </w:r>
      </w:hyperlink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(@Sparthritis)</w:t>
      </w:r>
    </w:p>
    <w:p w:rsidR="006106EC" w:rsidP="661A33AE" w:rsidRDefault="006106EC" w14:paraId="5AE89B41" w14:textId="1C6843D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CA"/>
        </w:rPr>
      </w:pP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LinkedIn: </w:t>
      </w:r>
      <w:hyperlink r:id="R32a7f0f5ebe24783">
        <w:r w:rsidRPr="661A33AE" w:rsidR="09B03646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https://www.linkedin.com/company/sparthritis/</w:t>
        </w:r>
      </w:hyperlink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006106EC" w:rsidP="661A33AE" w:rsidRDefault="006106EC" w14:paraId="58413316" w14:textId="6133110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CA"/>
        </w:rPr>
      </w:pP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TikTok: </w:t>
      </w:r>
      <w:hyperlink r:id="Reee1e1aefbcb4a07">
        <w:r w:rsidRPr="661A33AE" w:rsidR="09B03646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https://www.tiktok.com/@myspondylife</w:t>
        </w:r>
      </w:hyperlink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(@</w:t>
      </w:r>
      <w:r w:rsidRPr="661A33AE" w:rsidR="09B036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myspondylife)</w:t>
      </w:r>
    </w:p>
    <w:p w:rsidR="006106EC" w:rsidP="661A33AE" w:rsidRDefault="006106EC" w14:paraId="198E64BB" w14:textId="30F24587">
      <w:pPr>
        <w:widowControl w:val="0"/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CA"/>
        </w:rPr>
      </w:pPr>
    </w:p>
    <w:p w:rsidR="006106EC" w:rsidP="661A33AE" w:rsidRDefault="006106EC" w14:paraId="2F4EB0F2" w14:textId="6F12BA1F">
      <w:pPr>
        <w:widowControl w:val="0"/>
        <w:autoSpaceDE w:val="0"/>
        <w:autoSpaceDN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CA"/>
        </w:rPr>
      </w:pPr>
      <w:r w:rsidRPr="661A33AE" w:rsidR="09B0364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EN: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9360"/>
      </w:tblGrid>
      <w:tr w:rsidR="661A33AE" w:rsidTr="661A33AE" w14:paraId="31B82376">
        <w:trPr>
          <w:trHeight w:val="300"/>
        </w:trPr>
        <w:tc>
          <w:tcPr>
            <w:tcW w:w="9360" w:type="dxa"/>
            <w:tcMar>
              <w:left w:w="105" w:type="dxa"/>
              <w:right w:w="105" w:type="dxa"/>
            </w:tcMar>
            <w:vAlign w:val="top"/>
          </w:tcPr>
          <w:p w:rsidR="661A33AE" w:rsidP="661A33AE" w:rsidRDefault="661A33AE" w14:paraId="1C56BB3F" w14:textId="1AFCDF53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61A33AE" w:rsidR="661A33AE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⭐ Not rare, but rarely diagnosed ⭐</w:t>
            </w:r>
            <w:r>
              <w:br/>
            </w:r>
            <w:r w:rsidRPr="661A33AE" w:rsidR="661A33AE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That’s the reality for many Canadians with spondyloarthritis.</w:t>
            </w:r>
            <w:r>
              <w:br/>
            </w:r>
            <w:r w:rsidRPr="661A33AE" w:rsidR="661A33AE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I’m joining @Sparthritis this month to raise awareness and push for change.</w:t>
            </w:r>
            <w:r>
              <w:br/>
            </w:r>
            <w:r w:rsidRPr="661A33AE" w:rsidR="661A33AE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#PainAwareness #SpAAwareness #ArthritisAwarenessMonth</w:t>
            </w:r>
          </w:p>
        </w:tc>
      </w:tr>
      <w:tr w:rsidR="661A33AE" w:rsidTr="661A33AE" w14:paraId="246596F6">
        <w:trPr>
          <w:trHeight w:val="300"/>
        </w:trPr>
        <w:tc>
          <w:tcPr>
            <w:tcW w:w="9360" w:type="dxa"/>
            <w:tcMar>
              <w:left w:w="105" w:type="dxa"/>
              <w:right w:w="105" w:type="dxa"/>
            </w:tcMar>
            <w:vAlign w:val="top"/>
          </w:tcPr>
          <w:p w:rsidR="661A33AE" w:rsidP="661A33AE" w:rsidRDefault="661A33AE" w14:paraId="4B645E53" w14:textId="074C9B91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61A33AE" w:rsidR="661A33AE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Pain isn’t always visible. For people with spondyloarthritis, it can affect everything from work and relationships to mental health.</w:t>
            </w:r>
            <w:r>
              <w:br/>
            </w:r>
            <w:r w:rsidRPr="661A33AE" w:rsidR="661A33AE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This September, I’m sharing resources from the CSA to shine a light on these challenges and support better care 💙</w:t>
            </w:r>
            <w:r>
              <w:br/>
            </w:r>
            <w:r w:rsidRPr="661A33AE" w:rsidR="661A33AE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#PainAwarenessMonth #SpAAwareness #ArthritisAwarenessMonth</w:t>
            </w:r>
          </w:p>
        </w:tc>
      </w:tr>
      <w:tr w:rsidR="661A33AE" w:rsidTr="661A33AE" w14:paraId="34902243">
        <w:trPr>
          <w:trHeight w:val="300"/>
        </w:trPr>
        <w:tc>
          <w:tcPr>
            <w:tcW w:w="9360" w:type="dxa"/>
            <w:tcMar>
              <w:left w:w="105" w:type="dxa"/>
              <w:right w:w="105" w:type="dxa"/>
            </w:tcMar>
            <w:vAlign w:val="top"/>
          </w:tcPr>
          <w:p w:rsidR="661A33AE" w:rsidP="661A33AE" w:rsidRDefault="661A33AE" w14:paraId="7E152903" w14:textId="22A8B36B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61A33AE" w:rsidR="661A33AE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⏳ It takes 7–10 years on average for people with spondyloarthritis (SpA) to get a diagnosis in Canada. That’s nearly a decade of pain without answers.</w:t>
            </w:r>
          </w:p>
          <w:p w:rsidR="661A33AE" w:rsidP="661A33AE" w:rsidRDefault="661A33AE" w14:paraId="6701B11A" w14:textId="13DF1A1F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61A33AE" w:rsidR="661A33AE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 xml:space="preserve">This #PainAwarenessMonth + #ArthritisAwarenessMonth, I’m joining @Sparthritis to help fight for positive change. </w:t>
            </w:r>
          </w:p>
        </w:tc>
      </w:tr>
    </w:tbl>
    <w:p w:rsidR="006106EC" w:rsidP="661A33AE" w:rsidRDefault="006106EC" w14:paraId="2370C04E" w14:textId="7B52BF0F">
      <w:pPr>
        <w:widowControl w:val="0"/>
        <w:autoSpaceDE w:val="0"/>
        <w:autoSpaceDN w:val="0"/>
        <w:bidi w:val="0"/>
        <w:adjustRightInd w:val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CA"/>
        </w:rPr>
      </w:pPr>
    </w:p>
    <w:sectPr w:rsidRPr="00527064" w:rsidR="000A4960" w:rsidSect="00074926">
      <w:headerReference w:type="default" r:id="rId10"/>
      <w:footerReference w:type="default" r:id="rId11"/>
      <w:headerReference w:type="first" r:id="rId12"/>
      <w:footerReference w:type="first" r:id="rId13"/>
      <w:pgSz w:w="12240" w:h="15840" w:orient="portrait"/>
      <w:pgMar w:top="1440" w:right="1440" w:bottom="90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C4477" w:rsidP="004C1148" w:rsidRDefault="00CC4477" w14:paraId="090FA2FC" w14:textId="77777777">
      <w:r>
        <w:separator/>
      </w:r>
    </w:p>
  </w:endnote>
  <w:endnote w:type="continuationSeparator" w:id="0">
    <w:p w:rsidR="00CC4477" w:rsidP="004C1148" w:rsidRDefault="00CC4477" w14:paraId="7E9FB3D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Pro 55 Roman"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0B52EA" w:rsidP="004C1148" w:rsidRDefault="006106EC" w14:paraId="7E807469" w14:textId="4A07F3A0">
    <w:pPr>
      <w:pStyle w:val="Footer"/>
      <w:ind w:left="-1440"/>
    </w:pPr>
    <w:r>
      <w:rPr>
        <w:noProof/>
        <w:lang w:eastAsia="en-CA"/>
      </w:rPr>
      <w:drawing>
        <wp:anchor distT="0" distB="0" distL="114300" distR="114300" simplePos="0" relativeHeight="251660288" behindDoc="0" locked="0" layoutInCell="1" allowOverlap="1" wp14:anchorId="2E1A271B" wp14:editId="72D76170">
          <wp:simplePos x="0" y="0"/>
          <wp:positionH relativeFrom="column">
            <wp:posOffset>934883</wp:posOffset>
          </wp:positionH>
          <wp:positionV relativeFrom="paragraph">
            <wp:posOffset>-577850</wp:posOffset>
          </wp:positionV>
          <wp:extent cx="4157345" cy="73787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5734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0B52EA" w:rsidP="0022736B" w:rsidRDefault="000B52EA" w14:paraId="53783B4C" w14:textId="0AD07BA5">
    <w:pPr>
      <w:pStyle w:val="Footer"/>
      <w:ind w:left="-1440"/>
      <w:jc w:val="center"/>
    </w:pPr>
    <w:r w:rsidR="661A33AE">
      <w:drawing>
        <wp:inline wp14:editId="4A420B8B" wp14:anchorId="799369A6">
          <wp:extent cx="7828395" cy="1389430"/>
          <wp:effectExtent l="0" t="0" r="0" b="0"/>
          <wp:docPr id="967229042" name="Picture 4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>
                    <a:off x="0" y="0"/>
                    <a:ext cx="7828395" cy="138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C4477" w:rsidP="004C1148" w:rsidRDefault="00CC4477" w14:paraId="3C9D4EC3" w14:textId="77777777">
      <w:r>
        <w:separator/>
      </w:r>
    </w:p>
  </w:footnote>
  <w:footnote w:type="continuationSeparator" w:id="0">
    <w:p w:rsidR="00CC4477" w:rsidP="004C1148" w:rsidRDefault="00CC4477" w14:paraId="2236E3C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B52EA" w:rsidP="00597B80" w:rsidRDefault="000B52EA" w14:paraId="0E7DDF0D" w14:textId="4C58F910">
    <w:pPr>
      <w:pStyle w:val="Header"/>
      <w:tabs>
        <w:tab w:val="clear" w:pos="9360"/>
      </w:tabs>
      <w:ind w:left="-1440" w:right="-1440"/>
    </w:pPr>
  </w:p>
  <w:p w:rsidR="000B52EA" w:rsidRDefault="000B52EA" w14:paraId="0DE2BE1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0B52EA" w:rsidP="000A2C62" w:rsidRDefault="000B52EA" w14:paraId="5460EE98" w14:textId="397190D3">
    <w:pPr>
      <w:pStyle w:val="Header"/>
      <w:ind w:left="-1440"/>
    </w:pPr>
    <w:r>
      <w:rPr>
        <w:noProof/>
        <w:lang w:eastAsia="en-CA"/>
      </w:rPr>
      <w:drawing>
        <wp:inline distT="0" distB="0" distL="0" distR="0" wp14:anchorId="54CDBD67" wp14:editId="56F55FB9">
          <wp:extent cx="7790400" cy="1382795"/>
          <wp:effectExtent l="0" t="0" r="127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0400" cy="1382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31">
    <w:nsid w:val="f7c95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5da86b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hint="default" w:ascii="Cambria" w:hAnsi="Cambria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hint="default" w:ascii="Wingdings" w:hAnsi="Wingdings"/>
      </w:rPr>
    </w:lvl>
  </w:abstractNum>
  <w:abstractNum w:abstractNumId="1" w15:restartNumberingAfterBreak="0">
    <w:nsid w:val="0BA44A92"/>
    <w:multiLevelType w:val="hybridMultilevel"/>
    <w:tmpl w:val="F76CB0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BE91B81"/>
    <w:multiLevelType w:val="hybridMultilevel"/>
    <w:tmpl w:val="9DA65D9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0E139C3"/>
    <w:multiLevelType w:val="hybridMultilevel"/>
    <w:tmpl w:val="789EB79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19831D9"/>
    <w:multiLevelType w:val="hybridMultilevel"/>
    <w:tmpl w:val="0B38D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F82601"/>
    <w:multiLevelType w:val="hybridMultilevel"/>
    <w:tmpl w:val="654EDC08"/>
    <w:lvl w:ilvl="0" w:tplc="04090001">
      <w:start w:val="1"/>
      <w:numFmt w:val="bullet"/>
      <w:lvlText w:val=""/>
      <w:lvlJc w:val="left"/>
      <w:pPr>
        <w:ind w:left="1288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hint="default" w:ascii="Wingdings" w:hAnsi="Wingdings"/>
      </w:rPr>
    </w:lvl>
  </w:abstractNum>
  <w:abstractNum w:abstractNumId="6" w15:restartNumberingAfterBreak="0">
    <w:nsid w:val="22B116D5"/>
    <w:multiLevelType w:val="hybridMultilevel"/>
    <w:tmpl w:val="931400B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38B4BB2"/>
    <w:multiLevelType w:val="hybridMultilevel"/>
    <w:tmpl w:val="70BC6210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3C57CE6"/>
    <w:multiLevelType w:val="hybridMultilevel"/>
    <w:tmpl w:val="A19C49DC"/>
    <w:lvl w:ilvl="0" w:tplc="10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 w15:restartNumberingAfterBreak="0">
    <w:nsid w:val="273F64E7"/>
    <w:multiLevelType w:val="hybridMultilevel"/>
    <w:tmpl w:val="6F966EEE"/>
    <w:lvl w:ilvl="0" w:tplc="10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2A232946"/>
    <w:multiLevelType w:val="hybridMultilevel"/>
    <w:tmpl w:val="1DA0E83E"/>
    <w:lvl w:ilvl="0" w:tplc="9EB2B7C8">
      <w:start w:val="1"/>
      <w:numFmt w:val="bullet"/>
      <w:lvlText w:val="-"/>
      <w:lvlJc w:val="left"/>
      <w:pPr>
        <w:ind w:left="720" w:hanging="360"/>
      </w:pPr>
      <w:rPr>
        <w:rFonts w:hint="default" w:ascii="Arial Narrow" w:hAnsi="Arial Narrow" w:eastAsia="Times New Roman" w:cs="Calibri Ligh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2E36AE3"/>
    <w:multiLevelType w:val="hybridMultilevel"/>
    <w:tmpl w:val="A350DEA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303415C"/>
    <w:multiLevelType w:val="hybridMultilevel"/>
    <w:tmpl w:val="47AE5D26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34253A2E"/>
    <w:multiLevelType w:val="hybridMultilevel"/>
    <w:tmpl w:val="8690DC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528797D"/>
    <w:multiLevelType w:val="hybridMultilevel"/>
    <w:tmpl w:val="CFD24F4E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1395FC0"/>
    <w:multiLevelType w:val="hybridMultilevel"/>
    <w:tmpl w:val="2CC288E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6613486"/>
    <w:multiLevelType w:val="hybridMultilevel"/>
    <w:tmpl w:val="85323F48"/>
    <w:lvl w:ilvl="0" w:tplc="04090001">
      <w:start w:val="1"/>
      <w:numFmt w:val="bullet"/>
      <w:lvlText w:val=""/>
      <w:lvlJc w:val="left"/>
      <w:pPr>
        <w:ind w:left="186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hint="default" w:ascii="Wingdings" w:hAnsi="Wingdings"/>
      </w:rPr>
    </w:lvl>
  </w:abstractNum>
  <w:abstractNum w:abstractNumId="17" w15:restartNumberingAfterBreak="0">
    <w:nsid w:val="469331F8"/>
    <w:multiLevelType w:val="hybridMultilevel"/>
    <w:tmpl w:val="4EBE3E20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99B13A7"/>
    <w:multiLevelType w:val="hybridMultilevel"/>
    <w:tmpl w:val="18C48F0E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BB362CA"/>
    <w:multiLevelType w:val="multilevel"/>
    <w:tmpl w:val="49C47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4DF6271A"/>
    <w:multiLevelType w:val="multilevel"/>
    <w:tmpl w:val="88209B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0B4474"/>
    <w:multiLevelType w:val="hybridMultilevel"/>
    <w:tmpl w:val="A95818FA"/>
    <w:lvl w:ilvl="0" w:tplc="04090001">
      <w:start w:val="1"/>
      <w:numFmt w:val="bullet"/>
      <w:lvlText w:val=""/>
      <w:lvlJc w:val="left"/>
      <w:pPr>
        <w:ind w:left="852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57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49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hint="default" w:ascii="Wingdings" w:hAnsi="Wingdings"/>
      </w:rPr>
    </w:lvl>
  </w:abstractNum>
  <w:abstractNum w:abstractNumId="22" w15:restartNumberingAfterBreak="0">
    <w:nsid w:val="560B3AB1"/>
    <w:multiLevelType w:val="hybridMultilevel"/>
    <w:tmpl w:val="F4502954"/>
    <w:lvl w:ilvl="0" w:tplc="10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8D10127"/>
    <w:multiLevelType w:val="multilevel"/>
    <w:tmpl w:val="EBFA96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CF7CBB"/>
    <w:multiLevelType w:val="multilevel"/>
    <w:tmpl w:val="AD042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C67499"/>
    <w:multiLevelType w:val="hybridMultilevel"/>
    <w:tmpl w:val="EEE0AF5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0AD1874"/>
    <w:multiLevelType w:val="hybridMultilevel"/>
    <w:tmpl w:val="A4F48E6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0042A30"/>
    <w:multiLevelType w:val="hybridMultilevel"/>
    <w:tmpl w:val="685C0B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E0A1DE6"/>
    <w:multiLevelType w:val="hybridMultilevel"/>
    <w:tmpl w:val="530086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 w:cs="Wingdings"/>
      </w:rPr>
    </w:lvl>
  </w:abstractNum>
  <w:abstractNum w:abstractNumId="29" w15:restartNumberingAfterBreak="0">
    <w:nsid w:val="7EAB2CF9"/>
    <w:multiLevelType w:val="hybridMultilevel"/>
    <w:tmpl w:val="230CCD9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32">
    <w:abstractNumId w:val="31"/>
  </w:num>
  <w:num w:numId="31">
    <w:abstractNumId w:val="30"/>
  </w:num>
  <w:num w:numId="1" w16cid:durableId="1651598061">
    <w:abstractNumId w:val="21"/>
  </w:num>
  <w:num w:numId="2" w16cid:durableId="1006400379">
    <w:abstractNumId w:val="5"/>
  </w:num>
  <w:num w:numId="3" w16cid:durableId="1217544520">
    <w:abstractNumId w:val="29"/>
  </w:num>
  <w:num w:numId="4" w16cid:durableId="400443899">
    <w:abstractNumId w:val="0"/>
  </w:num>
  <w:num w:numId="5" w16cid:durableId="244995837">
    <w:abstractNumId w:val="4"/>
  </w:num>
  <w:num w:numId="6" w16cid:durableId="250815841">
    <w:abstractNumId w:val="12"/>
  </w:num>
  <w:num w:numId="7" w16cid:durableId="1192917843">
    <w:abstractNumId w:val="16"/>
  </w:num>
  <w:num w:numId="8" w16cid:durableId="1189180066">
    <w:abstractNumId w:val="1"/>
  </w:num>
  <w:num w:numId="9" w16cid:durableId="1560550271">
    <w:abstractNumId w:val="11"/>
  </w:num>
  <w:num w:numId="10" w16cid:durableId="330446445">
    <w:abstractNumId w:val="28"/>
  </w:num>
  <w:num w:numId="11" w16cid:durableId="315304482">
    <w:abstractNumId w:val="26"/>
  </w:num>
  <w:num w:numId="12" w16cid:durableId="1229269527">
    <w:abstractNumId w:val="17"/>
  </w:num>
  <w:num w:numId="13" w16cid:durableId="445976354">
    <w:abstractNumId w:val="3"/>
  </w:num>
  <w:num w:numId="14" w16cid:durableId="97917222">
    <w:abstractNumId w:val="15"/>
  </w:num>
  <w:num w:numId="15" w16cid:durableId="294725913">
    <w:abstractNumId w:val="22"/>
  </w:num>
  <w:num w:numId="16" w16cid:durableId="834421510">
    <w:abstractNumId w:val="18"/>
  </w:num>
  <w:num w:numId="17" w16cid:durableId="1391687363">
    <w:abstractNumId w:val="10"/>
  </w:num>
  <w:num w:numId="18" w16cid:durableId="874466795">
    <w:abstractNumId w:val="6"/>
  </w:num>
  <w:num w:numId="19" w16cid:durableId="490366687">
    <w:abstractNumId w:val="25"/>
  </w:num>
  <w:num w:numId="20" w16cid:durableId="1050614105">
    <w:abstractNumId w:val="2"/>
  </w:num>
  <w:num w:numId="21" w16cid:durableId="1523587032">
    <w:abstractNumId w:val="9"/>
  </w:num>
  <w:num w:numId="22" w16cid:durableId="1084569508">
    <w:abstractNumId w:val="7"/>
  </w:num>
  <w:num w:numId="23" w16cid:durableId="152374603">
    <w:abstractNumId w:val="14"/>
  </w:num>
  <w:num w:numId="24" w16cid:durableId="1218276307">
    <w:abstractNumId w:val="8"/>
  </w:num>
  <w:num w:numId="25" w16cid:durableId="1748184345">
    <w:abstractNumId w:val="13"/>
  </w:num>
  <w:num w:numId="26" w16cid:durableId="2022003606">
    <w:abstractNumId w:val="27"/>
  </w:num>
  <w:num w:numId="27" w16cid:durableId="1742944980">
    <w:abstractNumId w:val="24"/>
  </w:num>
  <w:num w:numId="28" w16cid:durableId="2006518166">
    <w:abstractNumId w:val="20"/>
  </w:num>
  <w:num w:numId="29" w16cid:durableId="1217280239">
    <w:abstractNumId w:val="23"/>
  </w:num>
  <w:num w:numId="30" w16cid:durableId="1293563523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148"/>
    <w:rsid w:val="000041CA"/>
    <w:rsid w:val="00006B64"/>
    <w:rsid w:val="00012B8A"/>
    <w:rsid w:val="0001768D"/>
    <w:rsid w:val="00022ECE"/>
    <w:rsid w:val="00023190"/>
    <w:rsid w:val="00025593"/>
    <w:rsid w:val="000272F3"/>
    <w:rsid w:val="00027C02"/>
    <w:rsid w:val="0003113D"/>
    <w:rsid w:val="00032A22"/>
    <w:rsid w:val="00034159"/>
    <w:rsid w:val="00036D73"/>
    <w:rsid w:val="00036E35"/>
    <w:rsid w:val="00050A6D"/>
    <w:rsid w:val="0005183B"/>
    <w:rsid w:val="000532BB"/>
    <w:rsid w:val="00054BCB"/>
    <w:rsid w:val="00054E56"/>
    <w:rsid w:val="000619B7"/>
    <w:rsid w:val="00064883"/>
    <w:rsid w:val="00070F5E"/>
    <w:rsid w:val="00074926"/>
    <w:rsid w:val="000754A6"/>
    <w:rsid w:val="0007588C"/>
    <w:rsid w:val="00077726"/>
    <w:rsid w:val="00080FC4"/>
    <w:rsid w:val="000810B2"/>
    <w:rsid w:val="00083046"/>
    <w:rsid w:val="00084105"/>
    <w:rsid w:val="000864B8"/>
    <w:rsid w:val="000930C6"/>
    <w:rsid w:val="0009313E"/>
    <w:rsid w:val="000A2C62"/>
    <w:rsid w:val="000A4960"/>
    <w:rsid w:val="000A5F88"/>
    <w:rsid w:val="000A797D"/>
    <w:rsid w:val="000B1462"/>
    <w:rsid w:val="000B1B2D"/>
    <w:rsid w:val="000B4E54"/>
    <w:rsid w:val="000B52EA"/>
    <w:rsid w:val="000B6AFB"/>
    <w:rsid w:val="000B7960"/>
    <w:rsid w:val="000C2F58"/>
    <w:rsid w:val="000C39B1"/>
    <w:rsid w:val="000C4D98"/>
    <w:rsid w:val="000C7950"/>
    <w:rsid w:val="000D3602"/>
    <w:rsid w:val="000D40D2"/>
    <w:rsid w:val="000D7579"/>
    <w:rsid w:val="000D7AF6"/>
    <w:rsid w:val="000D7DAC"/>
    <w:rsid w:val="000E0662"/>
    <w:rsid w:val="000E1403"/>
    <w:rsid w:val="000E3643"/>
    <w:rsid w:val="000E6737"/>
    <w:rsid w:val="000F0130"/>
    <w:rsid w:val="000F1224"/>
    <w:rsid w:val="000F1AA4"/>
    <w:rsid w:val="000F2D1B"/>
    <w:rsid w:val="000F4060"/>
    <w:rsid w:val="000F6CF8"/>
    <w:rsid w:val="000F750B"/>
    <w:rsid w:val="001027EA"/>
    <w:rsid w:val="0010360C"/>
    <w:rsid w:val="00103842"/>
    <w:rsid w:val="00104410"/>
    <w:rsid w:val="0010563B"/>
    <w:rsid w:val="001100A6"/>
    <w:rsid w:val="00110D45"/>
    <w:rsid w:val="00112C7D"/>
    <w:rsid w:val="0011606D"/>
    <w:rsid w:val="00117238"/>
    <w:rsid w:val="00117E9F"/>
    <w:rsid w:val="001257B9"/>
    <w:rsid w:val="00132D60"/>
    <w:rsid w:val="00135F1A"/>
    <w:rsid w:val="00140DB0"/>
    <w:rsid w:val="00144172"/>
    <w:rsid w:val="0014630B"/>
    <w:rsid w:val="0015493F"/>
    <w:rsid w:val="0015535A"/>
    <w:rsid w:val="00156188"/>
    <w:rsid w:val="001612D9"/>
    <w:rsid w:val="0016301B"/>
    <w:rsid w:val="001633CE"/>
    <w:rsid w:val="001659B8"/>
    <w:rsid w:val="0017272D"/>
    <w:rsid w:val="00176E66"/>
    <w:rsid w:val="0018110B"/>
    <w:rsid w:val="00181E52"/>
    <w:rsid w:val="00186E30"/>
    <w:rsid w:val="001906D2"/>
    <w:rsid w:val="001917CF"/>
    <w:rsid w:val="00195980"/>
    <w:rsid w:val="001B07D8"/>
    <w:rsid w:val="001B0933"/>
    <w:rsid w:val="001B4C21"/>
    <w:rsid w:val="001B5E29"/>
    <w:rsid w:val="001D6325"/>
    <w:rsid w:val="001E0BCA"/>
    <w:rsid w:val="001E10EB"/>
    <w:rsid w:val="001E2A46"/>
    <w:rsid w:val="001E4BD5"/>
    <w:rsid w:val="001E53BE"/>
    <w:rsid w:val="001F2A31"/>
    <w:rsid w:val="001F4C79"/>
    <w:rsid w:val="002000A2"/>
    <w:rsid w:val="00202CCF"/>
    <w:rsid w:val="00205CDF"/>
    <w:rsid w:val="0021098D"/>
    <w:rsid w:val="002159CC"/>
    <w:rsid w:val="00221EE7"/>
    <w:rsid w:val="00222E31"/>
    <w:rsid w:val="0022483A"/>
    <w:rsid w:val="0022736B"/>
    <w:rsid w:val="0023034C"/>
    <w:rsid w:val="00233D2A"/>
    <w:rsid w:val="0024038D"/>
    <w:rsid w:val="0024052E"/>
    <w:rsid w:val="00241E15"/>
    <w:rsid w:val="002427BB"/>
    <w:rsid w:val="00243994"/>
    <w:rsid w:val="00244E17"/>
    <w:rsid w:val="00246910"/>
    <w:rsid w:val="002479D5"/>
    <w:rsid w:val="00251641"/>
    <w:rsid w:val="0025189E"/>
    <w:rsid w:val="00252C65"/>
    <w:rsid w:val="00255704"/>
    <w:rsid w:val="0025745A"/>
    <w:rsid w:val="00262262"/>
    <w:rsid w:val="002633A1"/>
    <w:rsid w:val="00264FCF"/>
    <w:rsid w:val="00265D62"/>
    <w:rsid w:val="00273743"/>
    <w:rsid w:val="0027480A"/>
    <w:rsid w:val="00274DC1"/>
    <w:rsid w:val="0028193D"/>
    <w:rsid w:val="00281F5E"/>
    <w:rsid w:val="00284F94"/>
    <w:rsid w:val="0029074B"/>
    <w:rsid w:val="00292E42"/>
    <w:rsid w:val="002945C7"/>
    <w:rsid w:val="00294EA0"/>
    <w:rsid w:val="002A0D9B"/>
    <w:rsid w:val="002A4C79"/>
    <w:rsid w:val="002B3E08"/>
    <w:rsid w:val="002B441B"/>
    <w:rsid w:val="002B49CC"/>
    <w:rsid w:val="002B49DF"/>
    <w:rsid w:val="002C5CA6"/>
    <w:rsid w:val="002D016B"/>
    <w:rsid w:val="002D09DB"/>
    <w:rsid w:val="002D6E31"/>
    <w:rsid w:val="002E0B23"/>
    <w:rsid w:val="002E7DEE"/>
    <w:rsid w:val="002F11B8"/>
    <w:rsid w:val="002F19DD"/>
    <w:rsid w:val="00305F46"/>
    <w:rsid w:val="003061C3"/>
    <w:rsid w:val="00306F28"/>
    <w:rsid w:val="003070E6"/>
    <w:rsid w:val="00310527"/>
    <w:rsid w:val="00311724"/>
    <w:rsid w:val="00311A1D"/>
    <w:rsid w:val="00322BE1"/>
    <w:rsid w:val="00322E8E"/>
    <w:rsid w:val="003230EF"/>
    <w:rsid w:val="003278E0"/>
    <w:rsid w:val="00333A3C"/>
    <w:rsid w:val="00340039"/>
    <w:rsid w:val="00340461"/>
    <w:rsid w:val="00342451"/>
    <w:rsid w:val="00343356"/>
    <w:rsid w:val="003443E1"/>
    <w:rsid w:val="00345AEF"/>
    <w:rsid w:val="00350A30"/>
    <w:rsid w:val="003565D4"/>
    <w:rsid w:val="003566D2"/>
    <w:rsid w:val="00372FD1"/>
    <w:rsid w:val="00374B55"/>
    <w:rsid w:val="003828F6"/>
    <w:rsid w:val="00385352"/>
    <w:rsid w:val="00390669"/>
    <w:rsid w:val="00393B11"/>
    <w:rsid w:val="003B2344"/>
    <w:rsid w:val="003B6CD9"/>
    <w:rsid w:val="003C37AA"/>
    <w:rsid w:val="003C6860"/>
    <w:rsid w:val="003D5A26"/>
    <w:rsid w:val="003D721A"/>
    <w:rsid w:val="003E1C60"/>
    <w:rsid w:val="003E4D9D"/>
    <w:rsid w:val="003F121B"/>
    <w:rsid w:val="003F4BBE"/>
    <w:rsid w:val="00400E31"/>
    <w:rsid w:val="004063E8"/>
    <w:rsid w:val="00413FCA"/>
    <w:rsid w:val="0042398C"/>
    <w:rsid w:val="00427EBC"/>
    <w:rsid w:val="004301D2"/>
    <w:rsid w:val="0043676E"/>
    <w:rsid w:val="00441244"/>
    <w:rsid w:val="00442192"/>
    <w:rsid w:val="00444EE7"/>
    <w:rsid w:val="00447C4B"/>
    <w:rsid w:val="00447DB2"/>
    <w:rsid w:val="004506A3"/>
    <w:rsid w:val="004511D9"/>
    <w:rsid w:val="00454FA1"/>
    <w:rsid w:val="00455E69"/>
    <w:rsid w:val="0046163E"/>
    <w:rsid w:val="00465D9C"/>
    <w:rsid w:val="00466908"/>
    <w:rsid w:val="00470CFC"/>
    <w:rsid w:val="0047619A"/>
    <w:rsid w:val="00482326"/>
    <w:rsid w:val="00490758"/>
    <w:rsid w:val="00490A91"/>
    <w:rsid w:val="00491475"/>
    <w:rsid w:val="00493660"/>
    <w:rsid w:val="004950C0"/>
    <w:rsid w:val="00495EFF"/>
    <w:rsid w:val="004A3888"/>
    <w:rsid w:val="004A3E72"/>
    <w:rsid w:val="004A4291"/>
    <w:rsid w:val="004A4569"/>
    <w:rsid w:val="004B0D09"/>
    <w:rsid w:val="004B2565"/>
    <w:rsid w:val="004B2B2D"/>
    <w:rsid w:val="004B4625"/>
    <w:rsid w:val="004B4BFA"/>
    <w:rsid w:val="004B69E4"/>
    <w:rsid w:val="004B7566"/>
    <w:rsid w:val="004B76F0"/>
    <w:rsid w:val="004C1148"/>
    <w:rsid w:val="004C6A51"/>
    <w:rsid w:val="004D20E3"/>
    <w:rsid w:val="004D6280"/>
    <w:rsid w:val="004D62A0"/>
    <w:rsid w:val="004E1899"/>
    <w:rsid w:val="004E393F"/>
    <w:rsid w:val="004E3BB4"/>
    <w:rsid w:val="004E597B"/>
    <w:rsid w:val="004E6C83"/>
    <w:rsid w:val="004F037C"/>
    <w:rsid w:val="004F3420"/>
    <w:rsid w:val="004F6856"/>
    <w:rsid w:val="00503EEF"/>
    <w:rsid w:val="00507DA7"/>
    <w:rsid w:val="00510948"/>
    <w:rsid w:val="00515F78"/>
    <w:rsid w:val="00516FB9"/>
    <w:rsid w:val="00527064"/>
    <w:rsid w:val="00537556"/>
    <w:rsid w:val="0055111E"/>
    <w:rsid w:val="005511F7"/>
    <w:rsid w:val="00554EE4"/>
    <w:rsid w:val="00555F56"/>
    <w:rsid w:val="00557118"/>
    <w:rsid w:val="005574B6"/>
    <w:rsid w:val="0055775F"/>
    <w:rsid w:val="00560649"/>
    <w:rsid w:val="005635CC"/>
    <w:rsid w:val="00565CBE"/>
    <w:rsid w:val="00570EBE"/>
    <w:rsid w:val="0057105E"/>
    <w:rsid w:val="0057454E"/>
    <w:rsid w:val="00575E73"/>
    <w:rsid w:val="00576139"/>
    <w:rsid w:val="00576582"/>
    <w:rsid w:val="0058161C"/>
    <w:rsid w:val="00581B9D"/>
    <w:rsid w:val="00582867"/>
    <w:rsid w:val="00586B9B"/>
    <w:rsid w:val="0059210F"/>
    <w:rsid w:val="00597B80"/>
    <w:rsid w:val="005A0D9C"/>
    <w:rsid w:val="005A1ABD"/>
    <w:rsid w:val="005A3806"/>
    <w:rsid w:val="005A659F"/>
    <w:rsid w:val="005B53DC"/>
    <w:rsid w:val="005B5926"/>
    <w:rsid w:val="005C0A53"/>
    <w:rsid w:val="005C22E1"/>
    <w:rsid w:val="005C2708"/>
    <w:rsid w:val="005C299E"/>
    <w:rsid w:val="005C438E"/>
    <w:rsid w:val="005C5C74"/>
    <w:rsid w:val="005C7078"/>
    <w:rsid w:val="005C773B"/>
    <w:rsid w:val="005E3090"/>
    <w:rsid w:val="005E498C"/>
    <w:rsid w:val="005E6DCD"/>
    <w:rsid w:val="005E70F0"/>
    <w:rsid w:val="005F0AEF"/>
    <w:rsid w:val="005F1502"/>
    <w:rsid w:val="005F3BC6"/>
    <w:rsid w:val="005F404B"/>
    <w:rsid w:val="005F4120"/>
    <w:rsid w:val="00603825"/>
    <w:rsid w:val="00606E28"/>
    <w:rsid w:val="00607E3D"/>
    <w:rsid w:val="006106EC"/>
    <w:rsid w:val="0061324A"/>
    <w:rsid w:val="0061453F"/>
    <w:rsid w:val="006148AC"/>
    <w:rsid w:val="00614F44"/>
    <w:rsid w:val="00616458"/>
    <w:rsid w:val="006178F2"/>
    <w:rsid w:val="00617CD5"/>
    <w:rsid w:val="00617D87"/>
    <w:rsid w:val="00620E2B"/>
    <w:rsid w:val="00624446"/>
    <w:rsid w:val="0062514E"/>
    <w:rsid w:val="00626F02"/>
    <w:rsid w:val="00631A57"/>
    <w:rsid w:val="00633625"/>
    <w:rsid w:val="00640B03"/>
    <w:rsid w:val="00644D7F"/>
    <w:rsid w:val="00652353"/>
    <w:rsid w:val="0065349D"/>
    <w:rsid w:val="00666B07"/>
    <w:rsid w:val="00667780"/>
    <w:rsid w:val="006678A2"/>
    <w:rsid w:val="006737BF"/>
    <w:rsid w:val="0067684D"/>
    <w:rsid w:val="00681431"/>
    <w:rsid w:val="00682AF0"/>
    <w:rsid w:val="006942C4"/>
    <w:rsid w:val="006951E0"/>
    <w:rsid w:val="00697BEE"/>
    <w:rsid w:val="006B5193"/>
    <w:rsid w:val="006B579E"/>
    <w:rsid w:val="006C1C93"/>
    <w:rsid w:val="006E1EA9"/>
    <w:rsid w:val="006F2F1E"/>
    <w:rsid w:val="006F3473"/>
    <w:rsid w:val="006F529F"/>
    <w:rsid w:val="006F62D6"/>
    <w:rsid w:val="006F714A"/>
    <w:rsid w:val="0070234F"/>
    <w:rsid w:val="00712EDF"/>
    <w:rsid w:val="00716B85"/>
    <w:rsid w:val="0072386C"/>
    <w:rsid w:val="00724656"/>
    <w:rsid w:val="00725344"/>
    <w:rsid w:val="0072537C"/>
    <w:rsid w:val="00731118"/>
    <w:rsid w:val="00731E9B"/>
    <w:rsid w:val="007326F6"/>
    <w:rsid w:val="00732751"/>
    <w:rsid w:val="00734167"/>
    <w:rsid w:val="00734333"/>
    <w:rsid w:val="00740256"/>
    <w:rsid w:val="00745A0D"/>
    <w:rsid w:val="00754A6B"/>
    <w:rsid w:val="00755860"/>
    <w:rsid w:val="00776F82"/>
    <w:rsid w:val="0078025C"/>
    <w:rsid w:val="00782F80"/>
    <w:rsid w:val="007838E3"/>
    <w:rsid w:val="00790415"/>
    <w:rsid w:val="00790BDC"/>
    <w:rsid w:val="00791A2E"/>
    <w:rsid w:val="007B1929"/>
    <w:rsid w:val="007B4775"/>
    <w:rsid w:val="007B5763"/>
    <w:rsid w:val="007C4330"/>
    <w:rsid w:val="007C45B8"/>
    <w:rsid w:val="007C50C9"/>
    <w:rsid w:val="007C7ABD"/>
    <w:rsid w:val="007D1DAF"/>
    <w:rsid w:val="007D2ADE"/>
    <w:rsid w:val="007D5044"/>
    <w:rsid w:val="007D6D46"/>
    <w:rsid w:val="007E40FC"/>
    <w:rsid w:val="007E4FD6"/>
    <w:rsid w:val="007E588F"/>
    <w:rsid w:val="007F1BC8"/>
    <w:rsid w:val="007F222D"/>
    <w:rsid w:val="007F3406"/>
    <w:rsid w:val="007F5739"/>
    <w:rsid w:val="007F62D9"/>
    <w:rsid w:val="007F7E38"/>
    <w:rsid w:val="008005EB"/>
    <w:rsid w:val="0080256F"/>
    <w:rsid w:val="00802C9A"/>
    <w:rsid w:val="00805696"/>
    <w:rsid w:val="00805745"/>
    <w:rsid w:val="00806A44"/>
    <w:rsid w:val="00810721"/>
    <w:rsid w:val="00810E9A"/>
    <w:rsid w:val="00811DDF"/>
    <w:rsid w:val="008203EF"/>
    <w:rsid w:val="00820A60"/>
    <w:rsid w:val="00825C91"/>
    <w:rsid w:val="008310A9"/>
    <w:rsid w:val="00833892"/>
    <w:rsid w:val="008359A2"/>
    <w:rsid w:val="00845266"/>
    <w:rsid w:val="00845E61"/>
    <w:rsid w:val="00862E47"/>
    <w:rsid w:val="00863C4F"/>
    <w:rsid w:val="00864AB1"/>
    <w:rsid w:val="00865A92"/>
    <w:rsid w:val="0086761A"/>
    <w:rsid w:val="00873CC8"/>
    <w:rsid w:val="008760D3"/>
    <w:rsid w:val="00877B6B"/>
    <w:rsid w:val="00885D85"/>
    <w:rsid w:val="008871EE"/>
    <w:rsid w:val="0089665B"/>
    <w:rsid w:val="008A0004"/>
    <w:rsid w:val="008A0CB2"/>
    <w:rsid w:val="008A0F38"/>
    <w:rsid w:val="008A13A0"/>
    <w:rsid w:val="008A30C4"/>
    <w:rsid w:val="008A396E"/>
    <w:rsid w:val="008A7F3E"/>
    <w:rsid w:val="008B1F7E"/>
    <w:rsid w:val="008B3C1E"/>
    <w:rsid w:val="008B4C60"/>
    <w:rsid w:val="008B6C97"/>
    <w:rsid w:val="008C0722"/>
    <w:rsid w:val="008C4C4F"/>
    <w:rsid w:val="008C53C6"/>
    <w:rsid w:val="008C67D7"/>
    <w:rsid w:val="008D2DBB"/>
    <w:rsid w:val="008D4E5E"/>
    <w:rsid w:val="008E41A1"/>
    <w:rsid w:val="008E4C40"/>
    <w:rsid w:val="008E6B41"/>
    <w:rsid w:val="008F03B0"/>
    <w:rsid w:val="00904230"/>
    <w:rsid w:val="009062C7"/>
    <w:rsid w:val="00912A47"/>
    <w:rsid w:val="00913DE2"/>
    <w:rsid w:val="00914E6B"/>
    <w:rsid w:val="0091562F"/>
    <w:rsid w:val="00920663"/>
    <w:rsid w:val="0092381B"/>
    <w:rsid w:val="00931D0F"/>
    <w:rsid w:val="009332CD"/>
    <w:rsid w:val="009526A9"/>
    <w:rsid w:val="009526D8"/>
    <w:rsid w:val="0095285E"/>
    <w:rsid w:val="00955915"/>
    <w:rsid w:val="009623CD"/>
    <w:rsid w:val="0096276D"/>
    <w:rsid w:val="0096415C"/>
    <w:rsid w:val="00967946"/>
    <w:rsid w:val="00972F46"/>
    <w:rsid w:val="00977748"/>
    <w:rsid w:val="00985560"/>
    <w:rsid w:val="00990FBE"/>
    <w:rsid w:val="00993ECE"/>
    <w:rsid w:val="00996C7A"/>
    <w:rsid w:val="009A1275"/>
    <w:rsid w:val="009A2007"/>
    <w:rsid w:val="009A23B2"/>
    <w:rsid w:val="009A4865"/>
    <w:rsid w:val="009A7B94"/>
    <w:rsid w:val="009C08C1"/>
    <w:rsid w:val="009C0D57"/>
    <w:rsid w:val="009C1191"/>
    <w:rsid w:val="009C3912"/>
    <w:rsid w:val="009C52AA"/>
    <w:rsid w:val="009D1AB9"/>
    <w:rsid w:val="009D3393"/>
    <w:rsid w:val="009D3DA3"/>
    <w:rsid w:val="009E05B7"/>
    <w:rsid w:val="009E792C"/>
    <w:rsid w:val="00A041BB"/>
    <w:rsid w:val="00A05856"/>
    <w:rsid w:val="00A05B3F"/>
    <w:rsid w:val="00A10495"/>
    <w:rsid w:val="00A15A4B"/>
    <w:rsid w:val="00A206A1"/>
    <w:rsid w:val="00A246E5"/>
    <w:rsid w:val="00A326EB"/>
    <w:rsid w:val="00A44060"/>
    <w:rsid w:val="00A501C4"/>
    <w:rsid w:val="00A557E8"/>
    <w:rsid w:val="00A55ECA"/>
    <w:rsid w:val="00A5782A"/>
    <w:rsid w:val="00A643B4"/>
    <w:rsid w:val="00A67C8A"/>
    <w:rsid w:val="00A7028A"/>
    <w:rsid w:val="00A72D8B"/>
    <w:rsid w:val="00A73610"/>
    <w:rsid w:val="00A84BC3"/>
    <w:rsid w:val="00A879FA"/>
    <w:rsid w:val="00A91B7C"/>
    <w:rsid w:val="00A93220"/>
    <w:rsid w:val="00AA0E6C"/>
    <w:rsid w:val="00AA3699"/>
    <w:rsid w:val="00AA4EB7"/>
    <w:rsid w:val="00AA5C05"/>
    <w:rsid w:val="00AA5CBF"/>
    <w:rsid w:val="00AA6A79"/>
    <w:rsid w:val="00AA7A0F"/>
    <w:rsid w:val="00AB0132"/>
    <w:rsid w:val="00AB189F"/>
    <w:rsid w:val="00AC0AD4"/>
    <w:rsid w:val="00AC3C18"/>
    <w:rsid w:val="00AD31C0"/>
    <w:rsid w:val="00AD60BD"/>
    <w:rsid w:val="00AE27F3"/>
    <w:rsid w:val="00AE4B2A"/>
    <w:rsid w:val="00AE5359"/>
    <w:rsid w:val="00AF603B"/>
    <w:rsid w:val="00B0582F"/>
    <w:rsid w:val="00B05F97"/>
    <w:rsid w:val="00B07A5E"/>
    <w:rsid w:val="00B14F59"/>
    <w:rsid w:val="00B2041C"/>
    <w:rsid w:val="00B212E0"/>
    <w:rsid w:val="00B2470B"/>
    <w:rsid w:val="00B25F55"/>
    <w:rsid w:val="00B269C6"/>
    <w:rsid w:val="00B3289E"/>
    <w:rsid w:val="00B355C7"/>
    <w:rsid w:val="00B35848"/>
    <w:rsid w:val="00B43A35"/>
    <w:rsid w:val="00B43E92"/>
    <w:rsid w:val="00B44B89"/>
    <w:rsid w:val="00B45B4F"/>
    <w:rsid w:val="00B47BD4"/>
    <w:rsid w:val="00B47F1D"/>
    <w:rsid w:val="00B5061F"/>
    <w:rsid w:val="00B523F2"/>
    <w:rsid w:val="00B550E8"/>
    <w:rsid w:val="00B56C73"/>
    <w:rsid w:val="00B62C6E"/>
    <w:rsid w:val="00B639DD"/>
    <w:rsid w:val="00B72504"/>
    <w:rsid w:val="00B7268F"/>
    <w:rsid w:val="00B80160"/>
    <w:rsid w:val="00B80175"/>
    <w:rsid w:val="00B864A1"/>
    <w:rsid w:val="00B9038A"/>
    <w:rsid w:val="00B92CAF"/>
    <w:rsid w:val="00BA02A3"/>
    <w:rsid w:val="00BA05DE"/>
    <w:rsid w:val="00BA0D67"/>
    <w:rsid w:val="00BA7C9A"/>
    <w:rsid w:val="00BB1884"/>
    <w:rsid w:val="00BB49BC"/>
    <w:rsid w:val="00BC132A"/>
    <w:rsid w:val="00BC2019"/>
    <w:rsid w:val="00BC2C83"/>
    <w:rsid w:val="00BC335F"/>
    <w:rsid w:val="00BC357B"/>
    <w:rsid w:val="00BC4D1B"/>
    <w:rsid w:val="00BC620B"/>
    <w:rsid w:val="00BC69D3"/>
    <w:rsid w:val="00BC7D38"/>
    <w:rsid w:val="00BD2798"/>
    <w:rsid w:val="00BD6F31"/>
    <w:rsid w:val="00BE7441"/>
    <w:rsid w:val="00BF2A32"/>
    <w:rsid w:val="00BF3DA5"/>
    <w:rsid w:val="00C065D6"/>
    <w:rsid w:val="00C07492"/>
    <w:rsid w:val="00C10A91"/>
    <w:rsid w:val="00C13990"/>
    <w:rsid w:val="00C1436A"/>
    <w:rsid w:val="00C14AE4"/>
    <w:rsid w:val="00C16195"/>
    <w:rsid w:val="00C20724"/>
    <w:rsid w:val="00C210CA"/>
    <w:rsid w:val="00C25D24"/>
    <w:rsid w:val="00C2781E"/>
    <w:rsid w:val="00C27ED7"/>
    <w:rsid w:val="00C404E9"/>
    <w:rsid w:val="00C4129D"/>
    <w:rsid w:val="00C4136E"/>
    <w:rsid w:val="00C467BE"/>
    <w:rsid w:val="00C47961"/>
    <w:rsid w:val="00C53FCF"/>
    <w:rsid w:val="00C63398"/>
    <w:rsid w:val="00C6584C"/>
    <w:rsid w:val="00C65C29"/>
    <w:rsid w:val="00C662F0"/>
    <w:rsid w:val="00C7657B"/>
    <w:rsid w:val="00C918B5"/>
    <w:rsid w:val="00C9350D"/>
    <w:rsid w:val="00C947C4"/>
    <w:rsid w:val="00C95E5D"/>
    <w:rsid w:val="00CB3083"/>
    <w:rsid w:val="00CB501A"/>
    <w:rsid w:val="00CB64A2"/>
    <w:rsid w:val="00CC4477"/>
    <w:rsid w:val="00CC5AD2"/>
    <w:rsid w:val="00CD1E28"/>
    <w:rsid w:val="00CD3E90"/>
    <w:rsid w:val="00CD501F"/>
    <w:rsid w:val="00CD58A0"/>
    <w:rsid w:val="00CD720E"/>
    <w:rsid w:val="00CD74D0"/>
    <w:rsid w:val="00CD7C39"/>
    <w:rsid w:val="00CE01BC"/>
    <w:rsid w:val="00CE3F34"/>
    <w:rsid w:val="00CE6E98"/>
    <w:rsid w:val="00CE7572"/>
    <w:rsid w:val="00CF2476"/>
    <w:rsid w:val="00CF52F1"/>
    <w:rsid w:val="00CF7E6B"/>
    <w:rsid w:val="00D07D05"/>
    <w:rsid w:val="00D100B2"/>
    <w:rsid w:val="00D10B35"/>
    <w:rsid w:val="00D13270"/>
    <w:rsid w:val="00D168B1"/>
    <w:rsid w:val="00D16D0A"/>
    <w:rsid w:val="00D178BB"/>
    <w:rsid w:val="00D21118"/>
    <w:rsid w:val="00D223B2"/>
    <w:rsid w:val="00D2309E"/>
    <w:rsid w:val="00D2542B"/>
    <w:rsid w:val="00D279B3"/>
    <w:rsid w:val="00D300B0"/>
    <w:rsid w:val="00D30A0E"/>
    <w:rsid w:val="00D31EEF"/>
    <w:rsid w:val="00D339E2"/>
    <w:rsid w:val="00D41EAA"/>
    <w:rsid w:val="00D52A19"/>
    <w:rsid w:val="00D52B51"/>
    <w:rsid w:val="00D57E68"/>
    <w:rsid w:val="00D6092D"/>
    <w:rsid w:val="00D60961"/>
    <w:rsid w:val="00D609A7"/>
    <w:rsid w:val="00D73F2D"/>
    <w:rsid w:val="00D76101"/>
    <w:rsid w:val="00D77ADE"/>
    <w:rsid w:val="00D81A8B"/>
    <w:rsid w:val="00D8352E"/>
    <w:rsid w:val="00D85F3D"/>
    <w:rsid w:val="00D86227"/>
    <w:rsid w:val="00D90A75"/>
    <w:rsid w:val="00D92D95"/>
    <w:rsid w:val="00D94072"/>
    <w:rsid w:val="00D956E4"/>
    <w:rsid w:val="00DA24A9"/>
    <w:rsid w:val="00DA3BEC"/>
    <w:rsid w:val="00DA4A31"/>
    <w:rsid w:val="00DA522E"/>
    <w:rsid w:val="00DA70EF"/>
    <w:rsid w:val="00DB12C0"/>
    <w:rsid w:val="00DB4EB0"/>
    <w:rsid w:val="00DB51F2"/>
    <w:rsid w:val="00DB773D"/>
    <w:rsid w:val="00DC08DE"/>
    <w:rsid w:val="00DC4D2C"/>
    <w:rsid w:val="00DC78BA"/>
    <w:rsid w:val="00DD071E"/>
    <w:rsid w:val="00DD1D54"/>
    <w:rsid w:val="00DD26CC"/>
    <w:rsid w:val="00DD3990"/>
    <w:rsid w:val="00DD462A"/>
    <w:rsid w:val="00DD5FB0"/>
    <w:rsid w:val="00DE1016"/>
    <w:rsid w:val="00DE2419"/>
    <w:rsid w:val="00DE3C5A"/>
    <w:rsid w:val="00DE6317"/>
    <w:rsid w:val="00DF3C8E"/>
    <w:rsid w:val="00E004FF"/>
    <w:rsid w:val="00E0304B"/>
    <w:rsid w:val="00E03065"/>
    <w:rsid w:val="00E049AA"/>
    <w:rsid w:val="00E06692"/>
    <w:rsid w:val="00E067D1"/>
    <w:rsid w:val="00E072AB"/>
    <w:rsid w:val="00E072E4"/>
    <w:rsid w:val="00E10B0F"/>
    <w:rsid w:val="00E10CE1"/>
    <w:rsid w:val="00E114C8"/>
    <w:rsid w:val="00E11982"/>
    <w:rsid w:val="00E14A96"/>
    <w:rsid w:val="00E155FF"/>
    <w:rsid w:val="00E2501E"/>
    <w:rsid w:val="00E2741A"/>
    <w:rsid w:val="00E278A1"/>
    <w:rsid w:val="00E33744"/>
    <w:rsid w:val="00E3442B"/>
    <w:rsid w:val="00E41B64"/>
    <w:rsid w:val="00E462A3"/>
    <w:rsid w:val="00E577CD"/>
    <w:rsid w:val="00E6413F"/>
    <w:rsid w:val="00E71446"/>
    <w:rsid w:val="00E71730"/>
    <w:rsid w:val="00E7388F"/>
    <w:rsid w:val="00E7589A"/>
    <w:rsid w:val="00E75977"/>
    <w:rsid w:val="00E8256C"/>
    <w:rsid w:val="00E83C1B"/>
    <w:rsid w:val="00E91B77"/>
    <w:rsid w:val="00E92DC4"/>
    <w:rsid w:val="00E97A15"/>
    <w:rsid w:val="00EA0035"/>
    <w:rsid w:val="00EA2CB3"/>
    <w:rsid w:val="00EA5398"/>
    <w:rsid w:val="00EA627E"/>
    <w:rsid w:val="00EB4AB1"/>
    <w:rsid w:val="00EB4F74"/>
    <w:rsid w:val="00EC1014"/>
    <w:rsid w:val="00EC1B16"/>
    <w:rsid w:val="00EC3941"/>
    <w:rsid w:val="00EC43DB"/>
    <w:rsid w:val="00ED2395"/>
    <w:rsid w:val="00ED2CB9"/>
    <w:rsid w:val="00ED4AD2"/>
    <w:rsid w:val="00ED5E78"/>
    <w:rsid w:val="00ED60C5"/>
    <w:rsid w:val="00ED732E"/>
    <w:rsid w:val="00EE033B"/>
    <w:rsid w:val="00EE2ED3"/>
    <w:rsid w:val="00EE38DD"/>
    <w:rsid w:val="00EE6B54"/>
    <w:rsid w:val="00EE7BAC"/>
    <w:rsid w:val="00EF0BD5"/>
    <w:rsid w:val="00EF128C"/>
    <w:rsid w:val="00EF5D66"/>
    <w:rsid w:val="00EF640C"/>
    <w:rsid w:val="00EF6620"/>
    <w:rsid w:val="00F03775"/>
    <w:rsid w:val="00F0405A"/>
    <w:rsid w:val="00F05075"/>
    <w:rsid w:val="00F15122"/>
    <w:rsid w:val="00F26D13"/>
    <w:rsid w:val="00F27DF4"/>
    <w:rsid w:val="00F309C2"/>
    <w:rsid w:val="00F325FC"/>
    <w:rsid w:val="00F33D98"/>
    <w:rsid w:val="00F36AAB"/>
    <w:rsid w:val="00F375BA"/>
    <w:rsid w:val="00F40B7F"/>
    <w:rsid w:val="00F45EC7"/>
    <w:rsid w:val="00F50246"/>
    <w:rsid w:val="00F53A1F"/>
    <w:rsid w:val="00F5537E"/>
    <w:rsid w:val="00F606A1"/>
    <w:rsid w:val="00F61EC4"/>
    <w:rsid w:val="00F63B47"/>
    <w:rsid w:val="00F652B7"/>
    <w:rsid w:val="00F80C85"/>
    <w:rsid w:val="00F83697"/>
    <w:rsid w:val="00F842A7"/>
    <w:rsid w:val="00F85610"/>
    <w:rsid w:val="00F86F43"/>
    <w:rsid w:val="00F901FB"/>
    <w:rsid w:val="00F91F19"/>
    <w:rsid w:val="00F93523"/>
    <w:rsid w:val="00F95C60"/>
    <w:rsid w:val="00F9756D"/>
    <w:rsid w:val="00F977A8"/>
    <w:rsid w:val="00FA4363"/>
    <w:rsid w:val="00FB68AE"/>
    <w:rsid w:val="00FB74E5"/>
    <w:rsid w:val="00FC455E"/>
    <w:rsid w:val="00FC4BD3"/>
    <w:rsid w:val="00FD07F7"/>
    <w:rsid w:val="00FD656F"/>
    <w:rsid w:val="00FE755A"/>
    <w:rsid w:val="00FE7AC8"/>
    <w:rsid w:val="09B03646"/>
    <w:rsid w:val="3B988F83"/>
    <w:rsid w:val="44918626"/>
    <w:rsid w:val="4BE0668C"/>
    <w:rsid w:val="4BE0668C"/>
    <w:rsid w:val="5F900D07"/>
    <w:rsid w:val="627B9518"/>
    <w:rsid w:val="661A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733E1D"/>
  <w14:defaultImageDpi w14:val="32767"/>
  <w15:docId w15:val="{B0CD6C16-9513-0747-9B78-64B192AA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34167"/>
    <w:rPr>
      <w:rFonts w:ascii="Times New Roman" w:hAnsi="Times New Roman" w:eastAsia="Times New Roman" w:cs="Times New Roman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3090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6620"/>
    <w:pPr>
      <w:keepNext/>
      <w:keepLines/>
      <w:spacing w:before="200" w:line="276" w:lineRule="auto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1148"/>
    <w:pPr>
      <w:tabs>
        <w:tab w:val="center" w:pos="4680"/>
        <w:tab w:val="right" w:pos="9360"/>
      </w:tabs>
      <w:spacing w:after="160" w:line="259" w:lineRule="auto"/>
    </w:pPr>
    <w:rPr>
      <w:rFonts w:asciiTheme="minorHAnsi" w:hAnsiTheme="minorHAnsi" w:eastAsiaTheme="minorHAnsi" w:cstheme="minorBidi"/>
      <w:sz w:val="28"/>
      <w:szCs w:val="22"/>
    </w:rPr>
  </w:style>
  <w:style w:type="character" w:styleId="HeaderChar" w:customStyle="1">
    <w:name w:val="Header Char"/>
    <w:basedOn w:val="DefaultParagraphFont"/>
    <w:link w:val="Header"/>
    <w:uiPriority w:val="99"/>
    <w:rsid w:val="004C1148"/>
  </w:style>
  <w:style w:type="paragraph" w:styleId="Footer">
    <w:name w:val="footer"/>
    <w:basedOn w:val="Normal"/>
    <w:link w:val="FooterChar"/>
    <w:uiPriority w:val="99"/>
    <w:unhideWhenUsed/>
    <w:rsid w:val="004C1148"/>
    <w:pPr>
      <w:tabs>
        <w:tab w:val="center" w:pos="4680"/>
        <w:tab w:val="right" w:pos="9360"/>
      </w:tabs>
      <w:spacing w:after="160" w:line="259" w:lineRule="auto"/>
    </w:pPr>
    <w:rPr>
      <w:rFonts w:asciiTheme="minorHAnsi" w:hAnsiTheme="minorHAnsi" w:eastAsiaTheme="minorHAnsi" w:cstheme="minorBidi"/>
      <w:sz w:val="28"/>
      <w:szCs w:val="22"/>
    </w:rPr>
  </w:style>
  <w:style w:type="character" w:styleId="FooterChar" w:customStyle="1">
    <w:name w:val="Footer Char"/>
    <w:basedOn w:val="DefaultParagraphFont"/>
    <w:link w:val="Footer"/>
    <w:uiPriority w:val="99"/>
    <w:rsid w:val="004C1148"/>
  </w:style>
  <w:style w:type="paragraph" w:styleId="p1" w:customStyle="1">
    <w:name w:val="p1"/>
    <w:basedOn w:val="Normal"/>
    <w:rsid w:val="00597B80"/>
    <w:pPr>
      <w:spacing w:after="68" w:line="259" w:lineRule="auto"/>
      <w:ind w:left="135"/>
    </w:pPr>
    <w:rPr>
      <w:rFonts w:ascii="HelveticaNeueLT Pro 55 Roman" w:hAnsi="HelveticaNeueLT Pro 55 Roman" w:eastAsiaTheme="minorHAnsi"/>
      <w:sz w:val="15"/>
      <w:szCs w:val="15"/>
    </w:rPr>
  </w:style>
  <w:style w:type="table" w:styleId="TableGrid">
    <w:name w:val="Table Grid"/>
    <w:basedOn w:val="TableNormal"/>
    <w:uiPriority w:val="59"/>
    <w:rsid w:val="00CE01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92D95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8"/>
      <w:szCs w:val="22"/>
    </w:rPr>
  </w:style>
  <w:style w:type="character" w:styleId="Heading2Char" w:customStyle="1">
    <w:name w:val="Heading 2 Char"/>
    <w:basedOn w:val="DefaultParagraphFont"/>
    <w:link w:val="Heading2"/>
    <w:uiPriority w:val="9"/>
    <w:rsid w:val="00EF6620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GB"/>
    </w:rPr>
  </w:style>
  <w:style w:type="character" w:styleId="apple-converted-space" w:customStyle="1">
    <w:name w:val="apple-converted-space"/>
    <w:basedOn w:val="DefaultParagraphFont"/>
    <w:rsid w:val="00305F46"/>
  </w:style>
  <w:style w:type="paragraph" w:styleId="NormalWeb">
    <w:name w:val="Normal (Web)"/>
    <w:basedOn w:val="Normal"/>
    <w:uiPriority w:val="99"/>
    <w:semiHidden/>
    <w:unhideWhenUsed/>
    <w:rsid w:val="00626F0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626F02"/>
    <w:rPr>
      <w:b/>
      <w:bCs/>
    </w:rPr>
  </w:style>
  <w:style w:type="character" w:styleId="Hyperlink">
    <w:name w:val="Hyperlink"/>
    <w:basedOn w:val="DefaultParagraphFont"/>
    <w:uiPriority w:val="99"/>
    <w:unhideWhenUsed/>
    <w:rsid w:val="00626F02"/>
    <w:rPr>
      <w:color w:val="0000FF"/>
      <w:u w:val="single"/>
    </w:rPr>
  </w:style>
  <w:style w:type="character" w:styleId="sr-only" w:customStyle="1">
    <w:name w:val="sr-only"/>
    <w:basedOn w:val="DefaultParagraphFont"/>
    <w:rsid w:val="00626F02"/>
  </w:style>
  <w:style w:type="character" w:styleId="Emphasis">
    <w:name w:val="Emphasis"/>
    <w:basedOn w:val="DefaultParagraphFont"/>
    <w:uiPriority w:val="20"/>
    <w:qFormat/>
    <w:rsid w:val="00626F02"/>
    <w:rPr>
      <w:i/>
      <w:iCs/>
    </w:rPr>
  </w:style>
  <w:style w:type="paragraph" w:styleId="ListBullet">
    <w:name w:val="List Bullet"/>
    <w:basedOn w:val="Normal"/>
    <w:uiPriority w:val="10"/>
    <w:unhideWhenUsed/>
    <w:qFormat/>
    <w:rsid w:val="008A30C4"/>
    <w:pPr>
      <w:numPr>
        <w:numId w:val="4"/>
      </w:numPr>
      <w:spacing w:after="240" w:line="288" w:lineRule="auto"/>
      <w:contextualSpacing/>
    </w:pPr>
    <w:rPr>
      <w:color w:val="40404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42B"/>
    <w:rPr>
      <w:rFonts w:ascii="Tahoma" w:hAnsi="Tahoma" w:cs="Tahoma" w:eastAsiaTheme="minorHAnsi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3442B"/>
    <w:rPr>
      <w:rFonts w:ascii="Tahoma" w:hAnsi="Tahoma" w:cs="Tahoma"/>
      <w:sz w:val="16"/>
      <w:szCs w:val="16"/>
      <w:lang w:val="en-CA"/>
    </w:rPr>
  </w:style>
  <w:style w:type="paragraph" w:styleId="NoSpacing">
    <w:name w:val="No Spacing"/>
    <w:link w:val="NoSpacingChar"/>
    <w:uiPriority w:val="1"/>
    <w:qFormat/>
    <w:rsid w:val="00503EEF"/>
    <w:rPr>
      <w:sz w:val="22"/>
      <w:szCs w:val="22"/>
      <w:lang w:val="en-CA"/>
    </w:rPr>
  </w:style>
  <w:style w:type="character" w:styleId="NoSpacingChar" w:customStyle="1">
    <w:name w:val="No Spacing Char"/>
    <w:basedOn w:val="DefaultParagraphFont"/>
    <w:link w:val="NoSpacing"/>
    <w:uiPriority w:val="1"/>
    <w:rsid w:val="00503EEF"/>
    <w:rPr>
      <w:sz w:val="22"/>
      <w:szCs w:val="22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0D7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579"/>
    <w:rPr>
      <w:rFonts w:asciiTheme="minorHAnsi" w:hAnsiTheme="minorHAnsi" w:eastAsiaTheme="minorHAnsi" w:cstheme="minorBidi"/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D75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D7F"/>
    <w:rPr>
      <w:rFonts w:ascii="Times New Roman" w:hAnsi="Times New Roman" w:eastAsia="Times New Roman" w:cs="Times New Roman"/>
      <w:b/>
      <w:bCs/>
      <w:lang w:val="en-CA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44D7F"/>
    <w:rPr>
      <w:rFonts w:ascii="Times New Roman" w:hAnsi="Times New Roman" w:eastAsia="Times New Roman" w:cs="Times New Roman"/>
      <w:b/>
      <w:bCs/>
      <w:sz w:val="20"/>
      <w:szCs w:val="20"/>
      <w:lang w:val="en-CA"/>
    </w:rPr>
  </w:style>
  <w:style w:type="paragraph" w:styleId="Revision">
    <w:name w:val="Revision"/>
    <w:hidden/>
    <w:uiPriority w:val="99"/>
    <w:semiHidden/>
    <w:rsid w:val="008E6B41"/>
    <w:rPr>
      <w:rFonts w:ascii="Times New Roman" w:hAnsi="Times New Roman" w:eastAsia="Times New Roman" w:cs="Times New Roman"/>
      <w:lang w:val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607E3D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5E3090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40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6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7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4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3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21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531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71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2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14" /><Relationship Type="http://schemas.openxmlformats.org/officeDocument/2006/relationships/hyperlink" Target="https://www.instagram.com/sparthritis" TargetMode="External" Id="R26c6c74e68cd466e" /><Relationship Type="http://schemas.openxmlformats.org/officeDocument/2006/relationships/hyperlink" Target="https://www.facebook.com/SpArthritis" TargetMode="External" Id="Rea5d44d6879d4d92" /><Relationship Type="http://schemas.openxmlformats.org/officeDocument/2006/relationships/hyperlink" Target="https://www.linkedin.com/company/sparthritis/" TargetMode="External" Id="R32a7f0f5ebe24783" /><Relationship Type="http://schemas.openxmlformats.org/officeDocument/2006/relationships/hyperlink" Target="https://www.tiktok.com/@myspondylife" TargetMode="External" Id="Reee1e1aefbcb4a0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FD5FB46ECCE42A4BB62D8E6F9EA7B" ma:contentTypeVersion="13" ma:contentTypeDescription="Create a new document." ma:contentTypeScope="" ma:versionID="4b168fbed1a668c36b57867e8d302d23">
  <xsd:schema xmlns:xsd="http://www.w3.org/2001/XMLSchema" xmlns:xs="http://www.w3.org/2001/XMLSchema" xmlns:p="http://schemas.microsoft.com/office/2006/metadata/properties" xmlns:ns2="0582abff-112f-4f94-8a49-ba44e929bdce" xmlns:ns3="60fd4a5c-1391-43bf-b666-fbd69d884b03" targetNamespace="http://schemas.microsoft.com/office/2006/metadata/properties" ma:root="true" ma:fieldsID="0a99e0881bcccbed932fa90ac8511155" ns2:_="" ns3:_="">
    <xsd:import namespace="0582abff-112f-4f94-8a49-ba44e929bdce"/>
    <xsd:import namespace="60fd4a5c-1391-43bf-b666-fbd69d884b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2abff-112f-4f94-8a49-ba44e929b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649477-728e-4763-8706-954f749c4d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fd4a5c-1391-43bf-b666-fbd69d884b0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8e54b4-d527-49a7-ba82-65c7ceaeb63e}" ma:internalName="TaxCatchAll" ma:showField="CatchAllData" ma:web="60fd4a5c-1391-43bf-b666-fbd69d884b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fd4a5c-1391-43bf-b666-fbd69d884b03" xsi:nil="true"/>
    <lcf76f155ced4ddcb4097134ff3c332f xmlns="0582abff-112f-4f94-8a49-ba44e929bd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35588E-5C94-5F4A-B8FB-E1E4CF5631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DA0458-EC50-4FD6-9B26-A4436AE0D63F}"/>
</file>

<file path=customXml/itemProps3.xml><?xml version="1.0" encoding="utf-8"?>
<ds:datastoreItem xmlns:ds="http://schemas.openxmlformats.org/officeDocument/2006/customXml" ds:itemID="{2F165FC5-935C-4C1A-90E8-950528E9B80C}"/>
</file>

<file path=customXml/itemProps4.xml><?xml version="1.0" encoding="utf-8"?>
<ds:datastoreItem xmlns:ds="http://schemas.openxmlformats.org/officeDocument/2006/customXml" ds:itemID="{B4329FCC-25A9-471E-8A35-F139343F53E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jason@renegadedigital.com</dc:creator>
  <cp:keywords/>
  <dc:description/>
  <cp:lastModifiedBy>Antoinette Carlucci</cp:lastModifiedBy>
  <cp:revision>6</cp:revision>
  <cp:lastPrinted>2023-08-25T04:51:00Z</cp:lastPrinted>
  <dcterms:created xsi:type="dcterms:W3CDTF">2024-10-03T13:45:00Z</dcterms:created>
  <dcterms:modified xsi:type="dcterms:W3CDTF">2025-08-27T19:29:20Z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0x0101007B3FD5FB46ECCE42A4BB62D8E6F9EA7B</vt:lpwstr>
  </property>
  <property fmtid="{D5CDD505-2E9C-101B-9397-08002B2CF9AE}" pid="3" name="MediaServiceImageTags">
    <vt:lpwstr/>
  </property>
</Properties>
</file>